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EC" w:rsidRDefault="00F043EC" w:rsidP="00F043EC">
      <w:pPr>
        <w:pStyle w:val="a6"/>
        <w:jc w:val="center"/>
        <w:rPr>
          <w:rFonts w:ascii="Times New Roman" w:hAnsi="Times New Roman"/>
          <w:b/>
          <w:sz w:val="32"/>
          <w:szCs w:val="32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>
        <w:rPr>
          <w:rFonts w:ascii="Times New Roman" w:hAnsi="Times New Roman"/>
          <w:b/>
          <w:sz w:val="32"/>
          <w:szCs w:val="32"/>
          <w:lang w:val="kk-KZ"/>
        </w:rPr>
        <w:t>әл-Фараби атындағы Қазақ Ұлттық университеті</w:t>
      </w:r>
    </w:p>
    <w:p w:rsidR="00F043EC" w:rsidRDefault="00F043EC" w:rsidP="00F043EC">
      <w:pPr>
        <w:pStyle w:val="a6"/>
        <w:jc w:val="center"/>
        <w:rPr>
          <w:rFonts w:ascii="Times New Roman" w:hAnsi="Times New Roman"/>
          <w:b/>
          <w:sz w:val="32"/>
          <w:szCs w:val="32"/>
          <w:lang w:val="kk-KZ"/>
        </w:rPr>
      </w:pPr>
      <w:r>
        <w:rPr>
          <w:rFonts w:ascii="Times New Roman" w:hAnsi="Times New Roman"/>
          <w:b/>
          <w:sz w:val="32"/>
          <w:szCs w:val="32"/>
          <w:lang w:val="kk-KZ"/>
        </w:rPr>
        <w:t>Философия және саясаттану факультеті</w:t>
      </w:r>
    </w:p>
    <w:p w:rsidR="00F043EC" w:rsidRPr="00F043EC" w:rsidRDefault="00F043EC" w:rsidP="00F043EC">
      <w:pPr>
        <w:keepNext/>
        <w:keepLines/>
        <w:jc w:val="center"/>
        <w:outlineLvl w:val="0"/>
        <w:rPr>
          <w:rFonts w:ascii="Calibri" w:eastAsia="Calibri" w:hAnsi="Calibri" w:cs="Times New Roman"/>
          <w:bCs/>
          <w:caps/>
          <w:sz w:val="32"/>
          <w:szCs w:val="32"/>
          <w:lang w:val="kk-KZ"/>
        </w:rPr>
      </w:pPr>
      <w:r>
        <w:rPr>
          <w:rFonts w:ascii="Times New Roman" w:eastAsia="Arial Unicode MS" w:hAnsi="Times New Roman" w:cs="Times New Roman"/>
          <w:b/>
          <w:sz w:val="32"/>
          <w:szCs w:val="32"/>
          <w:lang w:val="kk-KZ" w:eastAsia="ko-KR"/>
        </w:rPr>
        <w:t xml:space="preserve">Педагогика және білім беру менеджменті </w:t>
      </w: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кафедрасы</w:t>
      </w:r>
    </w:p>
    <w:p w:rsidR="00F043EC" w:rsidRDefault="00F043EC" w:rsidP="00F043EC">
      <w:pPr>
        <w:pStyle w:val="a6"/>
        <w:jc w:val="center"/>
        <w:rPr>
          <w:rFonts w:ascii="Times New Roman" w:hAnsi="Times New Roman"/>
          <w:iCs/>
          <w:sz w:val="28"/>
          <w:szCs w:val="28"/>
          <w:lang w:val="kk-KZ"/>
        </w:rPr>
      </w:pPr>
    </w:p>
    <w:p w:rsidR="00F043EC" w:rsidRDefault="00F043EC" w:rsidP="00F043E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Факультеттің  Ғылыми кеңес мәжілісінде</w:t>
      </w:r>
    </w:p>
    <w:p w:rsidR="00F043EC" w:rsidRDefault="00F043EC" w:rsidP="00F043EC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F043EC" w:rsidRDefault="00F043EC" w:rsidP="00F043E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№ 1 хаттама « 2</w:t>
      </w:r>
      <w:r w:rsidRPr="00F043EC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»  08. 20</w:t>
      </w:r>
      <w:r w:rsidR="00441F92" w:rsidRPr="00441F92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ж .</w:t>
      </w:r>
    </w:p>
    <w:p w:rsidR="00F043EC" w:rsidRDefault="00F043EC" w:rsidP="00F043EC">
      <w:pPr>
        <w:pStyle w:val="a6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Факультет деканы_________Ә.Р.Масалимова </w:t>
      </w:r>
    </w:p>
    <w:p w:rsidR="00F043EC" w:rsidRDefault="00F043EC" w:rsidP="00F043EC">
      <w:pPr>
        <w:pStyle w:val="a6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043EC" w:rsidRDefault="00F043EC" w:rsidP="00F043EC">
      <w:pPr>
        <w:pStyle w:val="a6"/>
        <w:jc w:val="center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F043EC" w:rsidRDefault="00F043EC" w:rsidP="00F043EC">
      <w:pPr>
        <w:keepNext/>
        <w:keepLines/>
        <w:spacing w:after="0"/>
        <w:outlineLvl w:val="0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043EC" w:rsidRPr="00443D40" w:rsidRDefault="00441F92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«ПСИХОЛОГИЯЛЫҚ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-ПЕДАГОГИКАЛЫҚ ЗЕРТТЕ</w:t>
      </w:r>
      <w:r w:rsidR="00F043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УЛЕРДІҢ ӘДІСНАМАСЫ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="00F043EC" w:rsidRPr="00443D4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 БОЙЫНША ҚОРЫТЫНДЫ ЕМТИХАН БАҒДАРЛАМАСЫ</w:t>
      </w:r>
    </w:p>
    <w:p w:rsidR="00F043EC" w:rsidRPr="00F043EC" w:rsidRDefault="00F043EC" w:rsidP="00F043EC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</w:pPr>
    </w:p>
    <w:p w:rsidR="00F043EC" w:rsidRPr="00F043EC" w:rsidRDefault="00F043EC" w:rsidP="00F043EC">
      <w:pPr>
        <w:ind w:left="708"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043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6В </w:t>
      </w:r>
      <w:r w:rsidR="00441F92">
        <w:rPr>
          <w:rFonts w:ascii="Times New Roman" w:eastAsia="Calibri" w:hAnsi="Times New Roman" w:cs="Times New Roman"/>
          <w:sz w:val="28"/>
          <w:szCs w:val="28"/>
          <w:lang w:val="kk-KZ"/>
        </w:rPr>
        <w:t>011</w:t>
      </w:r>
      <w:r w:rsidRPr="00F043EC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441F92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Pr="00F043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</w:t>
      </w:r>
      <w:r w:rsidR="00441F9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</w:t>
      </w:r>
      <w:r w:rsidRPr="00F043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едагогика </w:t>
      </w:r>
      <w:r w:rsidR="00441F9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және психология</w:t>
      </w:r>
    </w:p>
    <w:p w:rsidR="00F043EC" w:rsidRDefault="00F043EC" w:rsidP="00F043EC">
      <w:pPr>
        <w:pStyle w:val="a6"/>
        <w:jc w:val="center"/>
        <w:rPr>
          <w:rFonts w:ascii="Times New Roman" w:hAnsi="Times New Roman"/>
          <w:b/>
          <w:iCs/>
          <w:color w:val="FF0000"/>
          <w:sz w:val="32"/>
          <w:szCs w:val="32"/>
          <w:lang w:val="kk-KZ"/>
        </w:rPr>
      </w:pPr>
    </w:p>
    <w:p w:rsidR="00F043EC" w:rsidRDefault="00F043EC" w:rsidP="00F043EC">
      <w:pPr>
        <w:rPr>
          <w:rFonts w:ascii="Calibri" w:eastAsia="Calibri" w:hAnsi="Calibri" w:cs="Times New Roman"/>
          <w:lang w:val="kk-KZ"/>
        </w:rPr>
      </w:pPr>
    </w:p>
    <w:p w:rsidR="00F043EC" w:rsidRDefault="00F043EC" w:rsidP="00F043E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КРЕДИТ САНЫ - 3</w:t>
      </w:r>
    </w:p>
    <w:p w:rsidR="00F043EC" w:rsidRPr="00F043EC" w:rsidRDefault="00F043EC" w:rsidP="00F043E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КУРС -</w:t>
      </w:r>
      <w:r w:rsidRPr="00F043EC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F043EC" w:rsidRDefault="00F043EC" w:rsidP="00F043EC">
      <w:pPr>
        <w:keepNext/>
        <w:keepLines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F043EC" w:rsidRDefault="00F043EC" w:rsidP="00F043EC">
      <w:pPr>
        <w:keepNext/>
        <w:keepLines/>
        <w:jc w:val="right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Құрастырған: п.ғ.д., профессор Таубаева Ш.Т.</w:t>
      </w:r>
    </w:p>
    <w:p w:rsidR="00F043EC" w:rsidRDefault="00F043EC" w:rsidP="00F043EC">
      <w:pPr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43EC" w:rsidRDefault="00F043EC" w:rsidP="00F043EC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043EC" w:rsidRPr="00324857" w:rsidRDefault="00F043EC" w:rsidP="00F043E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F043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АЛМАТЫ, 20</w:t>
      </w:r>
      <w:bookmarkEnd w:id="0"/>
      <w:bookmarkEnd w:id="1"/>
      <w:bookmarkEnd w:id="2"/>
      <w:bookmarkEnd w:id="3"/>
      <w:r w:rsidR="00441F92">
        <w:rPr>
          <w:rFonts w:ascii="Times New Roman" w:eastAsia="Calibri" w:hAnsi="Times New Roman" w:cs="Times New Roman"/>
          <w:b/>
          <w:sz w:val="28"/>
          <w:szCs w:val="28"/>
          <w:lang w:val="kk-KZ"/>
        </w:rPr>
        <w:t>22</w:t>
      </w:r>
    </w:p>
    <w:p w:rsidR="00F043EC" w:rsidRDefault="00F043EC" w:rsidP="00F043EC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043EC" w:rsidRPr="00F043EC" w:rsidRDefault="00F043EC" w:rsidP="00F0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Pr="00F043EC" w:rsidRDefault="00F043EC" w:rsidP="00F0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Pr="001406B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Pr="00F043E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043EC" w:rsidRPr="00F043E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F043EC" w:rsidRPr="00F043EC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en-US"/>
        </w:rPr>
      </w:pPr>
    </w:p>
    <w:p w:rsidR="00F043EC" w:rsidRPr="00F043EC" w:rsidRDefault="00441F92" w:rsidP="00F043EC">
      <w:pPr>
        <w:spacing w:after="0" w:line="240" w:lineRule="auto"/>
        <w:jc w:val="center"/>
        <w:rPr>
          <w:rFonts w:ascii="Times New Roman" w:eastAsiaTheme="minorHAnsi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«ПСИХОЛОГИЯЛЫҚ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-ПЕДАГОГИКАЛЫҚ </w:t>
      </w:r>
      <w:r w:rsidR="00F043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ЗЕРТТЕУЛЕРДІҢ</w:t>
      </w:r>
      <w:r w:rsidR="00F043EC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ӘДІСНАМАСЫ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  <w:r w:rsidR="00F043EC" w:rsidRPr="00443D40"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 w:rsidR="00F043EC" w:rsidRPr="00443D4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ПӘНІНІҢ БАҒДАРЛАМАСЫ</w:t>
      </w:r>
    </w:p>
    <w:p w:rsidR="00F043EC" w:rsidRPr="00443D40" w:rsidRDefault="00F043EC" w:rsidP="00F043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3EC" w:rsidRPr="00F043EC" w:rsidRDefault="00F043EC" w:rsidP="00F043EC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F02B42">
        <w:rPr>
          <w:rStyle w:val="20"/>
          <w:rFonts w:ascii="Times New Roman" w:hAnsi="Times New Roman" w:cs="Times New Roman"/>
          <w:color w:val="auto"/>
          <w:sz w:val="28"/>
          <w:lang w:val="kk-KZ"/>
        </w:rPr>
        <w:t>Емтиханға шығарылатын оқу тақырыптары</w:t>
      </w:r>
      <w:r w:rsidRPr="00F043EC">
        <w:rPr>
          <w:rStyle w:val="20"/>
          <w:rFonts w:ascii="Times New Roman" w:hAnsi="Times New Roman" w:cs="Times New Roman"/>
          <w:color w:val="auto"/>
          <w:lang w:val="kk-KZ"/>
        </w:rPr>
        <w:t>:</w:t>
      </w:r>
      <w:r w:rsidRPr="00F02B42">
        <w:rPr>
          <w:rStyle w:val="20"/>
          <w:rFonts w:ascii="Times New Roman" w:hAnsi="Times New Roman" w:cs="Times New Roman"/>
          <w:color w:val="auto"/>
          <w:lang w:val="kk-KZ"/>
        </w:rPr>
        <w:t xml:space="preserve"> Қорытынды емтихан жазбаша түрде өткізіледі</w:t>
      </w:r>
      <w:r w:rsidRPr="00443D40">
        <w:rPr>
          <w:rFonts w:ascii="Times New Roman" w:hAnsi="Times New Roman" w:cs="Times New Roman"/>
          <w:bCs/>
          <w:sz w:val="28"/>
          <w:lang w:val="kk-KZ"/>
        </w:rPr>
        <w:t>. Тақырыптар мазмұны жұмыстарды барлық түрлерін қамтиды</w:t>
      </w:r>
      <w:r w:rsidRPr="00F043EC">
        <w:rPr>
          <w:rFonts w:ascii="Times New Roman" w:hAnsi="Times New Roman" w:cs="Times New Roman"/>
          <w:bCs/>
          <w:sz w:val="28"/>
          <w:lang w:val="kk-KZ"/>
        </w:rPr>
        <w:t xml:space="preserve">: </w:t>
      </w:r>
      <w:r w:rsidRPr="00443D40">
        <w:rPr>
          <w:rFonts w:ascii="Times New Roman" w:hAnsi="Times New Roman" w:cs="Times New Roman"/>
          <w:bCs/>
          <w:sz w:val="28"/>
          <w:lang w:val="kk-KZ"/>
        </w:rPr>
        <w:t>дәрістер мен семинарлар тақырыптары</w:t>
      </w:r>
      <w:r w:rsidRPr="00F043EC">
        <w:rPr>
          <w:rFonts w:ascii="Times New Roman" w:hAnsi="Times New Roman" w:cs="Times New Roman"/>
          <w:bCs/>
          <w:sz w:val="28"/>
          <w:lang w:val="kk-KZ"/>
        </w:rPr>
        <w:t xml:space="preserve">, </w:t>
      </w:r>
      <w:r w:rsidRPr="00443D40">
        <w:rPr>
          <w:rFonts w:ascii="Times New Roman" w:hAnsi="Times New Roman" w:cs="Times New Roman"/>
          <w:bCs/>
          <w:sz w:val="28"/>
          <w:lang w:val="kk-KZ"/>
        </w:rPr>
        <w:t>сондай-ақ студенттердің өзіндік жұмыстарының тапсырмалары</w:t>
      </w:r>
      <w:r w:rsidRPr="00F043EC">
        <w:rPr>
          <w:rFonts w:ascii="Times New Roman" w:hAnsi="Times New Roman" w:cs="Times New Roman"/>
          <w:bCs/>
          <w:sz w:val="28"/>
          <w:lang w:val="kk-KZ"/>
        </w:rPr>
        <w:t>.</w:t>
      </w:r>
    </w:p>
    <w:p w:rsidR="00F043EC" w:rsidRDefault="00F043EC" w:rsidP="00F043EC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  <w:r w:rsidRPr="00443D40">
        <w:rPr>
          <w:rFonts w:ascii="Times New Roman" w:hAnsi="Times New Roman" w:cs="Times New Roman"/>
          <w:color w:val="auto"/>
          <w:sz w:val="28"/>
          <w:szCs w:val="28"/>
          <w:lang w:val="kk-KZ"/>
        </w:rPr>
        <w:t>Оқыту нәтижелері</w:t>
      </w:r>
      <w:r w:rsidRPr="00443D40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Pr="00443D40"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  <w:t xml:space="preserve"> 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F043EC" w:rsidRPr="006F4F13" w:rsidTr="0050784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3EC" w:rsidRPr="006F4F13" w:rsidRDefault="00F043EC" w:rsidP="0050784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F043EC" w:rsidRPr="006F4F13" w:rsidRDefault="00F043EC" w:rsidP="00F043EC">
      <w:pPr>
        <w:rPr>
          <w:rFonts w:ascii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F043EC" w:rsidRPr="006F4F13" w:rsidTr="00507849">
        <w:tc>
          <w:tcPr>
            <w:tcW w:w="1872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Оқытудан күтілетін нәтижелер (ОН)</w:t>
            </w:r>
          </w:p>
          <w:p w:rsidR="00F043EC" w:rsidRPr="006F4F13" w:rsidRDefault="00F043EC" w:rsidP="0050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Пәнді оқу нәтижесінде білім алушылар төмендегі қабілеттерді меңгереді:</w:t>
            </w: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 қол жеткізу индикаторлары, 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И) </w:t>
            </w:r>
          </w:p>
          <w:p w:rsidR="00F043EC" w:rsidRPr="006F4F13" w:rsidRDefault="00F043EC" w:rsidP="005078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әрбі</w:t>
            </w:r>
            <w:proofErr w:type="gramStart"/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proofErr w:type="gramEnd"/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2 индикатор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дан кем емсе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043EC" w:rsidRPr="00441F92" w:rsidTr="0050784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043EC" w:rsidRPr="006F4F13" w:rsidRDefault="00F043EC" w:rsidP="00507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</w:t>
            </w:r>
            <w:r w:rsidRPr="006F4F1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</w:t>
            </w:r>
            <w:r w:rsidRPr="006F4F13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зерттеулердің әдіснамасы саласындағы білімдерін қалыптастыру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олардың мектептегі зерттеу жұмысын басқару, дипломдық жұмыс саласында зерттеу жобасын құру, кәсіби зерттеушілік мәдениетін дамыту. </w:t>
            </w: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1. 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Педагогикалық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зерттеудің ғылыми және түсініктік аппаратын құрастырыңыз.</w:t>
            </w: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1.1.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педагогика мен білім беру  саласындағы көкейкесті</w:t>
            </w:r>
            <w:r w:rsidRPr="006F4F13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мәселелердің тізімін құрастырыңыз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1.2.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 тақырыбын, оның өзектілігін негіздеу алгоритмін баяндаңыз;  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зерттеудің ғылыми аппаратының жеке бөліктерінің өзара байланысын дәлелдеңіз және кілтті түсініктерге анықтамалырды жазып даярлаңыз.</w:t>
            </w:r>
          </w:p>
          <w:p w:rsidR="00F043EC" w:rsidRPr="00050A1B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 ғылыми әдебиеттерге </w:t>
            </w: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>контент-талдау жасайды;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 ғылыми шолуларды, мақалаларды, тезистерді талдау және оларды зерттеу бағыттарына сай жүйелейді;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- терминологиялы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ә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діс ар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ылы отанды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ж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ә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не шетелдік 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ғ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>алымдарды</w:t>
            </w:r>
            <w:r w:rsidRPr="006F4F13">
              <w:rPr>
                <w:rFonts w:ascii="Times New Roman" w:eastAsia="Times New Roman" w:hAnsi="Times New Roman" w:cs="Arial"/>
                <w:sz w:val="20"/>
                <w:szCs w:val="20"/>
                <w:lang w:val="kk-KZ"/>
              </w:rPr>
              <w:t>ң</w:t>
            </w:r>
            <w:r w:rsidRPr="006F4F13">
              <w:rPr>
                <w:rFonts w:ascii="Times New Roman" w:eastAsia="Times New Roman" w:hAnsi="Times New Roman" w:cs="Calibri"/>
                <w:sz w:val="20"/>
                <w:szCs w:val="20"/>
                <w:lang w:val="kk-KZ"/>
              </w:rPr>
              <w:t xml:space="preserve"> жетістіктерін сал</w:t>
            </w:r>
            <w:r w:rsidRPr="006F4F13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ыстырады.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</w:p>
          <w:p w:rsidR="00F043EC" w:rsidRPr="00F043EC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F043EC" w:rsidRPr="00441F92" w:rsidTr="00507849">
        <w:tc>
          <w:tcPr>
            <w:tcW w:w="1872" w:type="dxa"/>
            <w:vMerge/>
            <w:shd w:val="clear" w:color="auto" w:fill="auto"/>
          </w:tcPr>
          <w:p w:rsidR="00F043EC" w:rsidRPr="00F043EC" w:rsidRDefault="00F043EC" w:rsidP="00507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2.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Педагогикалық зерттеуге қажет   әдіснамалық тұғырлар мен  теорияларды дипломдық жұмыс тақырыбына сәйкес таңдаңыз.</w:t>
            </w:r>
          </w:p>
          <w:p w:rsidR="00F043EC" w:rsidRPr="00F043EC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2.1.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педагогика әдіснамасының  мәні мен қызметтерін сипаттаңыз;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2.2.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 әдіснамасының философиялық және жалпы ғылымилық деңгейлері.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2.3.</w:t>
            </w:r>
            <w:r w:rsidRPr="00F043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зерттеуге қажет   әдіснамалық тұғырлар  мен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теориялардың әлеуетін бағалаңыз.</w:t>
            </w:r>
          </w:p>
          <w:p w:rsidR="00F043EC" w:rsidRPr="00050A1B" w:rsidRDefault="00F043EC" w:rsidP="00507849">
            <w:pPr>
              <w:tabs>
                <w:tab w:val="right" w:pos="3611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ab/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  <w:t>-</w:t>
            </w: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педагогикалық зерттеу  тақырыбына сай әдіснамалық тұғырлар мен ізденіске негіз болатын теорияларды, әдістерді зерделейді;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 әдіснамасы мен  теориясы  туралы ғылыми білімдерді дипломдық жұмысты орындағанда п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айдалану тәсілдерін қарастырады.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</w:p>
          <w:p w:rsidR="00F043EC" w:rsidRPr="00F043EC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043EC" w:rsidRPr="00441F92" w:rsidTr="00507849">
        <w:tc>
          <w:tcPr>
            <w:tcW w:w="1872" w:type="dxa"/>
            <w:vMerge/>
            <w:shd w:val="clear" w:color="auto" w:fill="auto"/>
          </w:tcPr>
          <w:p w:rsidR="00F043EC" w:rsidRPr="00F043EC" w:rsidRDefault="00F043EC" w:rsidP="00507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3.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Тәжірибелік-педагогикалық жұмысты жоспарлаңыз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3.1. </w:t>
            </w:r>
            <w:r w:rsidRPr="00F043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зерттеу әдісі» </w:t>
            </w:r>
            <w:r w:rsidRPr="00F043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түсінігі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мен 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эмиприкалық әдістерді сипаттаңыз;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3.2.</w:t>
            </w:r>
            <w:r w:rsidRPr="00F043E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педагогикалық эксперименттің бағдарламасының құрылымын 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нақтылаңыз;</w:t>
            </w:r>
          </w:p>
          <w:p w:rsidR="00F043EC" w:rsidRPr="006F4F13" w:rsidRDefault="00F043EC" w:rsidP="005078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3.3.</w:t>
            </w:r>
            <w:r w:rsidRPr="006F4F1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педагогикалық зерттеу кезеңдерінің өзара байланысын негіздеңіз.</w:t>
            </w:r>
          </w:p>
          <w:p w:rsidR="00F043EC" w:rsidRPr="00050A1B" w:rsidRDefault="00F043EC" w:rsidP="00507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 xml:space="preserve"> тәжірибедік-эксперименттік жұмыстың күшті және әлісіз жақтарын, кауіп-қатерді талдайды;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ko-KR"/>
              </w:rPr>
            </w:pPr>
            <w:r w:rsidRPr="006F4F13">
              <w:rPr>
                <w:rFonts w:ascii="Times New Roman" w:hAnsi="Times New Roman"/>
                <w:sz w:val="20"/>
                <w:szCs w:val="20"/>
                <w:lang w:val="kk-KZ" w:eastAsia="ko-KR"/>
              </w:rPr>
              <w:t>- білім беру ұйымдарының практикалық тәжірибесін зерттеудің теориялық қағидалары негізінде бағалайды;</w:t>
            </w:r>
          </w:p>
          <w:p w:rsidR="00F043EC" w:rsidRPr="00F043EC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-зерттеу әрекетін жоспарлау және ұйымдастыру дағдыларын игереді.</w:t>
            </w:r>
          </w:p>
        </w:tc>
      </w:tr>
      <w:tr w:rsidR="00F043EC" w:rsidRPr="006F4F13" w:rsidTr="00507849">
        <w:tc>
          <w:tcPr>
            <w:tcW w:w="1872" w:type="dxa"/>
            <w:shd w:val="clear" w:color="auto" w:fill="auto"/>
          </w:tcPr>
          <w:p w:rsidR="00F043EC" w:rsidRPr="00F043EC" w:rsidRDefault="00F043EC" w:rsidP="00507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4.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Ғылыми-педагогикалық зерттеудің нәтижесі ретіндегі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ғылыми мәтін құрылымын сипаттаңыз.</w:t>
            </w:r>
          </w:p>
          <w:p w:rsidR="00F043EC" w:rsidRPr="006F4F13" w:rsidRDefault="00F043EC" w:rsidP="00507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4.1.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ғылыми-педагогикалық зерттеудің нәтижесінің анықтамасы мен түрлерін 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kk-KZ"/>
              </w:rPr>
              <w:t>4.2.</w:t>
            </w:r>
            <w:r w:rsidRPr="006F4F1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мәтін құрылымының зерттеу нәтижесі түрлеріне сәйкестігін дәлелдеңіз;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4.3.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зерттеу нәтижелерін өңдеу және рәсімдеу тәсілдері. </w:t>
            </w:r>
          </w:p>
          <w:p w:rsidR="00F043EC" w:rsidRPr="00050A1B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F043EC" w:rsidRPr="006F4F13" w:rsidRDefault="00F043EC" w:rsidP="00507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-зерттеу нәтижелеріне талдау жасайды, оларды ғылыми эссе, презентация, пікір, ғылыми шолу және т.б. түрінде жинақтайды;</w:t>
            </w:r>
          </w:p>
          <w:p w:rsidR="00F043EC" w:rsidRPr="006F4F13" w:rsidRDefault="00F043EC" w:rsidP="00507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F043EC" w:rsidRPr="00441F92" w:rsidTr="00507849">
        <w:tc>
          <w:tcPr>
            <w:tcW w:w="1872" w:type="dxa"/>
            <w:shd w:val="clear" w:color="auto" w:fill="auto"/>
          </w:tcPr>
          <w:p w:rsidR="00F043EC" w:rsidRPr="006F4F13" w:rsidRDefault="00F043EC" w:rsidP="005078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043EC" w:rsidRPr="006F4F13" w:rsidRDefault="00F043EC" w:rsidP="0050784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 5.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Курстық және дипломдық жұмысты орындау  әдістемесін;</w:t>
            </w:r>
          </w:p>
          <w:p w:rsidR="00F043EC" w:rsidRPr="006F4F13" w:rsidRDefault="00F043EC" w:rsidP="005078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5.1. курстық және дипломдық жұмыстың тақырыбын таңдаңыз, орындалу жоспарын жазыңыз;</w:t>
            </w:r>
          </w:p>
          <w:p w:rsidR="00F043EC" w:rsidRPr="006F4F13" w:rsidRDefault="00F043EC" w:rsidP="005078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5.2.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курстық және дипломдық жұмыстың негізгі мазмұнын ашып көрсетіңіз.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5.3.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курстық және дипломдық жұмысты</w:t>
            </w:r>
            <w:r w:rsidRPr="006F4F1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бағалау өлшемдерін түзіңіз және қорғауға даярланыңыз.</w:t>
            </w:r>
          </w:p>
          <w:p w:rsidR="00F043EC" w:rsidRPr="00050A1B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050A1B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  <w:t>Бұл нәтижеге жету үшін студент: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-зерттеу та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қ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ырыбын та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ң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дау алгоритмін т</w:t>
            </w:r>
            <w:r w:rsidRPr="006F4F13">
              <w:rPr>
                <w:rFonts w:ascii="Times New Roman" w:hAnsi="Times New Roman" w:cs="Arial"/>
                <w:color w:val="000000"/>
                <w:sz w:val="20"/>
                <w:szCs w:val="20"/>
                <w:lang w:val="kk-KZ"/>
              </w:rPr>
              <w:t>ү</w:t>
            </w:r>
            <w:r w:rsidRPr="006F4F13">
              <w:rPr>
                <w:rFonts w:ascii="Times New Roman" w:hAnsi="Times New Roman" w:cs="Calibri"/>
                <w:color w:val="000000"/>
                <w:sz w:val="20"/>
                <w:szCs w:val="20"/>
                <w:lang w:val="kk-KZ"/>
              </w:rPr>
              <w:t>сініп алады;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зерттеудегі тараулар мен тармақшалар байланысын қарастырады.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зерттеу жұмысы сапасын бағалау өлшемдерін пайымдайды және дипломдық жұмыстың мазмұнын баяндама мен көрсетілім түрінде дайындайды.</w:t>
            </w:r>
          </w:p>
          <w:p w:rsidR="00F043EC" w:rsidRPr="006F4F13" w:rsidRDefault="00F043EC" w:rsidP="005078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4F1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043EC" w:rsidRDefault="00F043EC" w:rsidP="00F043EC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F043EC" w:rsidRDefault="00F043EC" w:rsidP="00F043EC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kk-KZ"/>
        </w:rPr>
      </w:pPr>
    </w:p>
    <w:p w:rsidR="00F043EC" w:rsidRPr="00443D40" w:rsidRDefault="00F043EC" w:rsidP="00F043E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8"/>
          <w:lang w:val="en-US"/>
        </w:rPr>
      </w:pPr>
      <w:r w:rsidRPr="00443D40">
        <w:rPr>
          <w:rFonts w:ascii="Times New Roman" w:hAnsi="Times New Roman" w:cs="Times New Roman"/>
          <w:color w:val="auto"/>
          <w:sz w:val="28"/>
          <w:lang w:val="kk-KZ"/>
        </w:rPr>
        <w:t>Баға қою өлщемдері</w:t>
      </w:r>
      <w:r w:rsidRPr="00443D40">
        <w:rPr>
          <w:rFonts w:ascii="Times New Roman" w:hAnsi="Times New Roman" w:cs="Times New Roman"/>
          <w:color w:val="auto"/>
          <w:sz w:val="28"/>
        </w:rPr>
        <w:t>:</w:t>
      </w:r>
    </w:p>
    <w:p w:rsidR="00F043EC" w:rsidRPr="00443D40" w:rsidRDefault="00F043EC" w:rsidP="00F043EC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</w:rPr>
      </w:pPr>
      <w:r w:rsidRPr="00443D40">
        <w:rPr>
          <w:rFonts w:ascii="Times New Roman" w:hAnsi="Times New Roman" w:cs="Times New Roman"/>
          <w:color w:val="auto"/>
          <w:sz w:val="28"/>
        </w:rPr>
        <w:tab/>
      </w:r>
    </w:p>
    <w:tbl>
      <w:tblPr>
        <w:tblStyle w:val="a5"/>
        <w:tblW w:w="0" w:type="auto"/>
        <w:tblLook w:val="04A0"/>
      </w:tblPr>
      <w:tblGrid>
        <w:gridCol w:w="3539"/>
        <w:gridCol w:w="5806"/>
      </w:tblGrid>
      <w:tr w:rsidR="00F043EC" w:rsidRPr="00443D40" w:rsidTr="005078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Баға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Өлшемдер</w:t>
            </w:r>
          </w:p>
        </w:tc>
      </w:tr>
      <w:tr w:rsidR="00F043EC" w:rsidRPr="00443D40" w:rsidTr="005078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Өте жақсы</w:t>
            </w:r>
          </w:p>
          <w:p w:rsidR="00F043EC" w:rsidRPr="00443D40" w:rsidRDefault="00F043EC" w:rsidP="0050784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теориялық сұрақтарға дұрыс және толық жауап берілді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Практикалық тапсырма толық шешілді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Логикалық бірізділік негізінде материал сауатты баяндалған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4.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Шығармашылық қабілеттер көрсете білді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43EC" w:rsidRPr="00443D40" w:rsidTr="005078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Жақсы</w:t>
            </w:r>
          </w:p>
          <w:p w:rsidR="00F043EC" w:rsidRPr="00443D40" w:rsidRDefault="00F043EC" w:rsidP="0050784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жауап берілмеген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аса мәнді емес дәлділіксіздік жіберілген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бірақ кейбі</w:t>
            </w:r>
            <w:proofErr w:type="gramStart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р</w:t>
            </w:r>
            <w:proofErr w:type="gram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мәнсіз қателік жіберілген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Логикалық бірізділік негізінде материал сауатты баяндалған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043EC" w:rsidRPr="00443D40" w:rsidTr="005078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Қанағаттанарлық</w:t>
            </w:r>
          </w:p>
          <w:p w:rsidR="00F043EC" w:rsidRPr="00443D40" w:rsidRDefault="00F043EC" w:rsidP="0050784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Теориялық сұрақтарға дұрыс, бірақ толық емес жауап берілді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нақтылық жоқ, әрі логикалық қателіктер бар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толық орындалмаған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Материал сауатты баяндалған, бірақ логикалық бірізділік бұзылған.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F043EC" w:rsidRPr="00443D40" w:rsidTr="0050784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EC" w:rsidRPr="00443D40" w:rsidRDefault="00F043EC" w:rsidP="00507849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443D40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Қанағаттанарлықсыз</w:t>
            </w:r>
          </w:p>
          <w:p w:rsidR="00F043EC" w:rsidRPr="00443D40" w:rsidRDefault="00F043EC" w:rsidP="0050784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Теориялық сұрақтарға жауаптарда қателіктер бар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proofErr w:type="spellStart"/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Практи</w:t>
            </w:r>
            <w:proofErr w:type="spellEnd"/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калық тапсырма орындалмаған</w:t>
            </w: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Жауапта грамматикалық, терминологиялық қателер жіберілген, логикалық бірізділік бұзылған.</w:t>
            </w:r>
          </w:p>
          <w:p w:rsidR="00F043EC" w:rsidRPr="00443D40" w:rsidRDefault="00F043EC" w:rsidP="00507849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3D40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</w:p>
        </w:tc>
      </w:tr>
    </w:tbl>
    <w:p w:rsidR="00F043EC" w:rsidRPr="00443D40" w:rsidRDefault="00F043EC" w:rsidP="00F043EC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043EC" w:rsidRPr="00324857" w:rsidRDefault="00F043EC" w:rsidP="00F043EC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Style w:val="FontStyle33"/>
          <w:bCs w:val="0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әдебиет</w:t>
      </w:r>
      <w:r w:rsidRPr="00324857">
        <w:rPr>
          <w:rFonts w:ascii="Times New Roman" w:hAnsi="Times New Roman" w:cs="Times New Roman"/>
          <w:b/>
          <w:sz w:val="24"/>
          <w:szCs w:val="24"/>
        </w:rPr>
        <w:t>:</w:t>
      </w:r>
    </w:p>
    <w:p w:rsidR="00F043EC" w:rsidRPr="00324857" w:rsidRDefault="00F043EC" w:rsidP="00F043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1.    О науке</w:t>
      </w:r>
      <w:r w:rsidRPr="00324857">
        <w:rPr>
          <w:rFonts w:ascii="Times New Roman" w:hAnsi="Times New Roman" w:cs="Times New Roman"/>
          <w:sz w:val="24"/>
          <w:szCs w:val="24"/>
        </w:rPr>
        <w:t>: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З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акон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 xml:space="preserve"> Республики Казахстан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. Алматы: ЮРИСТ, 2011. – 20 с</w:t>
      </w:r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F043EC" w:rsidRPr="00324857" w:rsidRDefault="00F043EC" w:rsidP="00F04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«Ғылым туралы» Заңы. Астана, 2011.</w:t>
      </w:r>
    </w:p>
    <w:p w:rsidR="00F043EC" w:rsidRPr="00324857" w:rsidRDefault="00F043EC" w:rsidP="00F043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043EC">
        <w:rPr>
          <w:rFonts w:ascii="Times New Roman" w:hAnsi="Times New Roman" w:cs="Times New Roman"/>
          <w:b/>
          <w:sz w:val="24"/>
          <w:szCs w:val="24"/>
          <w:lang w:val="kk-KZ"/>
        </w:rPr>
        <w:t>Таубаева Ш</w:t>
      </w:r>
      <w:r w:rsidRPr="00F043EC">
        <w:rPr>
          <w:rFonts w:ascii="Times New Roman" w:hAnsi="Times New Roman" w:cs="Times New Roman"/>
          <w:sz w:val="24"/>
          <w:szCs w:val="24"/>
          <w:lang w:val="kk-KZ"/>
        </w:rPr>
        <w:t>. Педагогика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лық зерттеулердің әдіснамасы мен әдістері. Оқулық.  </w:t>
      </w:r>
      <w:r w:rsidRPr="00F043EC">
        <w:rPr>
          <w:rFonts w:ascii="Times New Roman" w:hAnsi="Times New Roman" w:cs="Times New Roman"/>
          <w:sz w:val="24"/>
          <w:szCs w:val="24"/>
          <w:lang w:val="kk-KZ"/>
        </w:rPr>
        <w:t>Алматы: Қазақ университеті,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43EC">
        <w:rPr>
          <w:rFonts w:ascii="Times New Roman" w:hAnsi="Times New Roman" w:cs="Times New Roman"/>
          <w:sz w:val="24"/>
          <w:szCs w:val="24"/>
          <w:lang w:val="kk-KZ"/>
        </w:rPr>
        <w:t>2019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.- 360 бет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. Қазақ тілі терминдерінің салалық ғылыми түсіндірме сөздігі.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және психология. Оқулық-анықтамалық басылым. – Алматы: Мектеп, 2002. – 256 бет.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2485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Бережнова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Е.В., Краевский В.В.</w:t>
      </w:r>
      <w:r w:rsidRPr="00324857">
        <w:rPr>
          <w:rFonts w:ascii="Times New Roman" w:hAnsi="Times New Roman" w:cs="Times New Roman"/>
          <w:sz w:val="24"/>
          <w:szCs w:val="24"/>
        </w:rPr>
        <w:t xml:space="preserve"> Основы учебно-исследовательской деятельности студентов. – М., 2005. – 128 с.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5. Салагаев В.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Студенческие научные работы. Академическая ритрика: Учебное пособие. – Алматы: Раритет, 2004. – 200 с.</w:t>
      </w:r>
    </w:p>
    <w:p w:rsidR="00F043EC" w:rsidRPr="0032485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6.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Мардахаев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Л.В.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Дипломная работа бакалавра</w:t>
      </w:r>
      <w:r w:rsidRPr="00324857">
        <w:rPr>
          <w:rFonts w:ascii="Times New Roman" w:hAnsi="Times New Roman" w:cs="Times New Roman"/>
          <w:sz w:val="24"/>
          <w:szCs w:val="24"/>
        </w:rPr>
        <w:t xml:space="preserve">: подготовка и защита: учебно-методическое пособие.- М.: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Перспектива</w:t>
      </w:r>
      <w:r w:rsidRPr="00324857">
        <w:rPr>
          <w:rFonts w:ascii="Times New Roman" w:hAnsi="Times New Roman" w:cs="Times New Roman"/>
          <w:sz w:val="24"/>
          <w:szCs w:val="24"/>
        </w:rPr>
        <w:t>, 201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324857">
        <w:rPr>
          <w:rFonts w:ascii="Times New Roman" w:hAnsi="Times New Roman" w:cs="Times New Roman"/>
          <w:sz w:val="24"/>
          <w:szCs w:val="24"/>
        </w:rPr>
        <w:t xml:space="preserve">. –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7. Құсайынов А.Қ., Наби Ы, Таубаева Ш.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және психология салаларындағы диссертациялар (анықтамалық талдама шолу)// Диссертации по педагогике и психологии (справочно-аналитический обзор). -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324857">
        <w:rPr>
          <w:rFonts w:ascii="Times New Roman" w:hAnsi="Times New Roman" w:cs="Times New Roman"/>
          <w:sz w:val="24"/>
          <w:szCs w:val="24"/>
          <w:lang w:val="en-US"/>
        </w:rPr>
        <w:t>ROND</w:t>
      </w:r>
      <w:r w:rsidRPr="00324857">
        <w:rPr>
          <w:rFonts w:ascii="Times New Roman" w:hAnsi="Times New Roman" w:cs="Times New Roman"/>
          <w:sz w:val="24"/>
          <w:szCs w:val="24"/>
        </w:rPr>
        <w:t>@</w:t>
      </w:r>
      <w:r w:rsidRPr="0032485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248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баспасы</w:t>
      </w:r>
      <w:proofErr w:type="spellEnd"/>
      <w:r w:rsidRPr="0032485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24857">
        <w:rPr>
          <w:rFonts w:ascii="Times New Roman" w:hAnsi="Times New Roman" w:cs="Times New Roman"/>
          <w:sz w:val="24"/>
          <w:szCs w:val="24"/>
        </w:rPr>
        <w:t xml:space="preserve"> 20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324857">
        <w:rPr>
          <w:rFonts w:ascii="Times New Roman" w:hAnsi="Times New Roman" w:cs="Times New Roman"/>
          <w:sz w:val="24"/>
          <w:szCs w:val="24"/>
        </w:rPr>
        <w:t xml:space="preserve">. –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298 бет.</w:t>
      </w:r>
    </w:p>
    <w:p w:rsidR="00F043EC" w:rsidRPr="00324857" w:rsidRDefault="00F043EC" w:rsidP="00F043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324857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</w:t>
      </w:r>
      <w:r w:rsidRPr="00F043E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Таубаева Ш. </w:t>
      </w:r>
      <w:r w:rsidRPr="00324857">
        <w:rPr>
          <w:rFonts w:ascii="Times New Roman" w:hAnsi="Times New Roman" w:cs="Times New Roman"/>
          <w:iCs/>
          <w:sz w:val="24"/>
          <w:szCs w:val="24"/>
          <w:lang w:val="kk-KZ"/>
        </w:rPr>
        <w:t>Педагогика әдіснамасы: о</w:t>
      </w:r>
      <w:r w:rsidRPr="00324857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қу құралы.</w:t>
      </w:r>
      <w:r w:rsidRPr="003248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– Алматы : Қарасай, 2016. – 432 б.</w:t>
      </w:r>
    </w:p>
    <w:p w:rsidR="00F043EC" w:rsidRPr="00324857" w:rsidRDefault="00F043EC" w:rsidP="00F043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9. Аубакирова Р., Нұрбекова М.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Педагогикалық зерттеу әдістемесі: Оқу құралы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- Астана: Фолиант, 2015. – 120 бет.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10. Чечин Л.М., Шаңбаев Т.Қ.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11.  </w:t>
      </w:r>
      <w:r w:rsidRPr="00324857">
        <w:rPr>
          <w:rFonts w:ascii="Times New Roman" w:hAnsi="Times New Roman" w:cs="Times New Roman"/>
          <w:b/>
          <w:sz w:val="24"/>
          <w:szCs w:val="24"/>
        </w:rPr>
        <w:t xml:space="preserve">Пискунов А.А., </w:t>
      </w:r>
      <w:proofErr w:type="spellStart"/>
      <w:r w:rsidRPr="00324857">
        <w:rPr>
          <w:rFonts w:ascii="Times New Roman" w:hAnsi="Times New Roman" w:cs="Times New Roman"/>
          <w:b/>
          <w:sz w:val="24"/>
          <w:szCs w:val="24"/>
        </w:rPr>
        <w:t>Воробъев</w:t>
      </w:r>
      <w:proofErr w:type="spellEnd"/>
      <w:r w:rsidRPr="00324857">
        <w:rPr>
          <w:rFonts w:ascii="Times New Roman" w:hAnsi="Times New Roman" w:cs="Times New Roman"/>
          <w:b/>
          <w:sz w:val="24"/>
          <w:szCs w:val="24"/>
        </w:rPr>
        <w:t xml:space="preserve"> Г.В. </w:t>
      </w:r>
      <w:r w:rsidRPr="00324857">
        <w:rPr>
          <w:rFonts w:ascii="Times New Roman" w:hAnsi="Times New Roman" w:cs="Times New Roman"/>
          <w:sz w:val="24"/>
          <w:szCs w:val="24"/>
        </w:rPr>
        <w:t xml:space="preserve">Теория и практика педагогического эксперимента /Под ред. А.И. Пискунова, Г.В. Воробьева. – М.: Педагогика, 1979. - 208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12. Қосанов Б.М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 Педагогика мен психологиядағы математикалық әдістер. Оқу құралы.- Алматы: Абай атындағы Қазақ ұлттық педагогикалық университеті, 2012. – 102 бет.</w:t>
      </w:r>
    </w:p>
    <w:p w:rsidR="00F043EC" w:rsidRPr="00324857" w:rsidRDefault="00F043EC" w:rsidP="00F043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13.  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Исаева З.И., Таубаева Ш.Т.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Педагогический эксперимент.  Учебное пособие. -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 xml:space="preserve">: Қазақ </w:t>
      </w:r>
      <w:proofErr w:type="spellStart"/>
      <w:r w:rsidRPr="00324857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324857">
        <w:rPr>
          <w:rFonts w:ascii="Times New Roman" w:hAnsi="Times New Roman" w:cs="Times New Roman"/>
          <w:sz w:val="24"/>
          <w:szCs w:val="24"/>
        </w:rPr>
        <w:t>,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24857">
        <w:rPr>
          <w:rFonts w:ascii="Times New Roman" w:hAnsi="Times New Roman" w:cs="Times New Roman"/>
          <w:sz w:val="24"/>
          <w:szCs w:val="24"/>
        </w:rPr>
        <w:t>20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00. – 120 с.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14. Чечин Л.М., Шаңбаев Т.Қ.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F043EC" w:rsidRPr="00324857" w:rsidRDefault="00F043EC" w:rsidP="00F043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15.  Пасмуров А.Я. </w:t>
      </w:r>
      <w:r w:rsidRPr="003248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Как эффективно подготовить и провести конференцию, семинар, выставку. – СПб.: Питер, 2006. – 272с. </w:t>
      </w:r>
    </w:p>
    <w:p w:rsidR="00F043EC" w:rsidRPr="00324857" w:rsidRDefault="00F043EC" w:rsidP="00F043E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16.  Пастухов И.П., Тарасова Н.В. </w:t>
      </w:r>
      <w:r w:rsidRPr="00324857">
        <w:rPr>
          <w:rFonts w:ascii="Times New Roman" w:hAnsi="Times New Roman" w:cs="Times New Roman"/>
          <w:sz w:val="24"/>
          <w:szCs w:val="24"/>
        </w:rPr>
        <w:t>Основы учебно-исследовательской деятельности студентов. – М.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: Издательский дом «Академия»,</w:t>
      </w:r>
      <w:r w:rsidRPr="00324857">
        <w:rPr>
          <w:rFonts w:ascii="Times New Roman" w:hAnsi="Times New Roman" w:cs="Times New Roman"/>
          <w:sz w:val="24"/>
          <w:szCs w:val="24"/>
        </w:rPr>
        <w:t xml:space="preserve"> 20107 – 160 </w:t>
      </w:r>
      <w:proofErr w:type="gramStart"/>
      <w:r w:rsidRPr="0032485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24857">
        <w:rPr>
          <w:rFonts w:ascii="Times New Roman" w:hAnsi="Times New Roman" w:cs="Times New Roman"/>
          <w:sz w:val="24"/>
          <w:szCs w:val="24"/>
        </w:rPr>
        <w:t>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17. Турманова К.Н., Ташкеева Г.К.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Дипломдық жұмысты жазу бойынша әдістемелік нұсқаулар</w:t>
      </w:r>
      <w:r w:rsidRPr="00F043EC">
        <w:rPr>
          <w:rFonts w:ascii="Times New Roman" w:hAnsi="Times New Roman" w:cs="Times New Roman"/>
          <w:sz w:val="24"/>
          <w:szCs w:val="24"/>
          <w:lang w:val="kk-KZ"/>
        </w:rPr>
        <w:t xml:space="preserve"> (бакалавриат). -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2019. - 52 бет.</w:t>
      </w:r>
    </w:p>
    <w:p w:rsidR="00F043EC" w:rsidRPr="0032485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18. 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F043EC" w:rsidRPr="00324857" w:rsidRDefault="00F043EC" w:rsidP="00F043EC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19. Қаңтарбай С.Е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>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F043EC" w:rsidRPr="00324857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>20. Хасанов М.Ш., Петрова В.Ф., Джаамбаева Б.А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. Ғылым тарихы мен философиясы. Оқу құралы. </w:t>
      </w:r>
      <w:r w:rsidRPr="00F043E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324857">
        <w:rPr>
          <w:rFonts w:ascii="Times New Roman" w:hAnsi="Times New Roman" w:cs="Times New Roman"/>
          <w:sz w:val="24"/>
          <w:szCs w:val="24"/>
          <w:lang w:val="kk-KZ"/>
        </w:rPr>
        <w:t xml:space="preserve"> Алматы: Қазақ университеті, 2015. - 142 бет.</w:t>
      </w:r>
    </w:p>
    <w:p w:rsidR="00F043EC" w:rsidRPr="00050A1B" w:rsidRDefault="00F043EC" w:rsidP="00F043EC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24857">
        <w:rPr>
          <w:rFonts w:ascii="Times New Roman" w:hAnsi="Times New Roman" w:cs="Times New Roman"/>
          <w:b/>
          <w:sz w:val="24"/>
          <w:szCs w:val="24"/>
          <w:lang w:val="kk-KZ" w:bidi="gu-IN"/>
        </w:rPr>
        <w:t xml:space="preserve">21. </w:t>
      </w:r>
      <w:r w:rsidRPr="003248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Чечин Л.М., Шаңбаев Т.Қ. </w:t>
      </w:r>
      <w:r w:rsidRPr="00050A1B">
        <w:rPr>
          <w:rFonts w:ascii="Times New Roman" w:hAnsi="Times New Roman" w:cs="Times New Roman"/>
          <w:sz w:val="24"/>
          <w:szCs w:val="24"/>
          <w:lang w:val="kk-KZ"/>
        </w:rPr>
        <w:t>Ғылыми сұқбат әлемі. Ғылыми қызметкерлерге арналған орысша-қазақша тілашар. Мир научного общения. Русско-казахский разговорник для научных работников. – Алматы: «Ана тілі», 1994. – 88 бет.</w:t>
      </w:r>
    </w:p>
    <w:p w:rsidR="00F043EC" w:rsidRPr="00324857" w:rsidRDefault="00F043EC" w:rsidP="00F043EC">
      <w:pPr>
        <w:tabs>
          <w:tab w:val="left" w:pos="3315"/>
        </w:tabs>
        <w:rPr>
          <w:sz w:val="24"/>
          <w:szCs w:val="24"/>
        </w:rPr>
      </w:pPr>
      <w:r w:rsidRPr="00324857">
        <w:rPr>
          <w:sz w:val="24"/>
          <w:szCs w:val="24"/>
        </w:rPr>
        <w:tab/>
      </w:r>
    </w:p>
    <w:p w:rsidR="00F043EC" w:rsidRPr="00324857" w:rsidRDefault="00F043EC" w:rsidP="00F043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043EC" w:rsidRPr="00324857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43EC" w:rsidRPr="00324857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43EC" w:rsidRPr="00324857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43EC" w:rsidRPr="00324857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43EC" w:rsidRPr="00324857" w:rsidRDefault="00F043EC" w:rsidP="00F043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043EC" w:rsidRPr="00324857" w:rsidRDefault="00F043EC" w:rsidP="00F043EC">
      <w:pPr>
        <w:rPr>
          <w:sz w:val="24"/>
          <w:szCs w:val="24"/>
        </w:rPr>
      </w:pPr>
    </w:p>
    <w:p w:rsidR="00F043EC" w:rsidRPr="00324857" w:rsidRDefault="00F043EC" w:rsidP="00F043EC">
      <w:pPr>
        <w:rPr>
          <w:sz w:val="24"/>
          <w:szCs w:val="24"/>
        </w:rPr>
      </w:pPr>
    </w:p>
    <w:p w:rsidR="005C0F67" w:rsidRDefault="005C0F67"/>
    <w:sectPr w:rsidR="005C0F67" w:rsidSect="000B2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3EC"/>
    <w:rsid w:val="00441F92"/>
    <w:rsid w:val="005C0F67"/>
    <w:rsid w:val="00847903"/>
    <w:rsid w:val="00F0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03"/>
  </w:style>
  <w:style w:type="paragraph" w:styleId="2">
    <w:name w:val="heading 2"/>
    <w:basedOn w:val="a"/>
    <w:next w:val="a"/>
    <w:link w:val="20"/>
    <w:uiPriority w:val="9"/>
    <w:unhideWhenUsed/>
    <w:qFormat/>
    <w:rsid w:val="00F043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043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Body Text Indent"/>
    <w:aliases w:val="Знак9 Знак Знак Знак,Знак9 Знак Знак"/>
    <w:basedOn w:val="a"/>
    <w:link w:val="a4"/>
    <w:unhideWhenUsed/>
    <w:qFormat/>
    <w:rsid w:val="00F043EC"/>
    <w:pPr>
      <w:spacing w:after="120"/>
      <w:ind w:left="283"/>
    </w:pPr>
    <w:rPr>
      <w:rFonts w:eastAsiaTheme="minorHAnsi"/>
      <w:lang w:eastAsia="en-US"/>
    </w:rPr>
  </w:style>
  <w:style w:type="character" w:customStyle="1" w:styleId="a4">
    <w:name w:val="Основной текст с отступом Знак"/>
    <w:aliases w:val="Знак9 Знак Знак Знак Знак,Знак9 Знак Знак Знак1"/>
    <w:basedOn w:val="a0"/>
    <w:link w:val="a3"/>
    <w:rsid w:val="00F043EC"/>
    <w:rPr>
      <w:rFonts w:eastAsiaTheme="minorHAnsi"/>
      <w:lang w:eastAsia="en-US"/>
    </w:rPr>
  </w:style>
  <w:style w:type="character" w:customStyle="1" w:styleId="FontStyle33">
    <w:name w:val="Font Style33"/>
    <w:rsid w:val="00F043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styleId="a5">
    <w:name w:val="Table Grid"/>
    <w:aliases w:val="Таблица плотная"/>
    <w:basedOn w:val="a1"/>
    <w:uiPriority w:val="59"/>
    <w:rsid w:val="00F043E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043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043EC"/>
    <w:pPr>
      <w:ind w:left="720"/>
      <w:contextualSpacing/>
    </w:pPr>
    <w:rPr>
      <w:rFonts w:eastAsiaTheme="minorHAnsi"/>
      <w:lang w:eastAsia="en-US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F043EC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1248</Words>
  <Characters>7117</Characters>
  <Application>Microsoft Office Word</Application>
  <DocSecurity>0</DocSecurity>
  <Lines>59</Lines>
  <Paragraphs>16</Paragraphs>
  <ScaleCrop>false</ScaleCrop>
  <Company>Microsoft</Company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2022-09-18T12:49:00Z</dcterms:created>
  <dcterms:modified xsi:type="dcterms:W3CDTF">2022-09-18T13:19:00Z</dcterms:modified>
</cp:coreProperties>
</file>